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7" w:rsidRPr="00CA1F77" w:rsidRDefault="00CA1F77" w:rsidP="00CA1F77">
      <w:pPr>
        <w:shd w:val="clear" w:color="auto" w:fill="FFFFFF"/>
        <w:spacing w:before="100" w:beforeAutospacing="1" w:after="150" w:line="233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Examples of what children should be able to do, in relation to each (boxed) Programme of Study statement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count up and down in tenths; recognise that tenths arise from dividing an object into 10 equal parts and in dividing one-digit numbers or quantities by 10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to:</w:t>
      </w:r>
    </w:p>
    <w:p w:rsidR="00CA1F77" w:rsidRPr="00CA1F77" w:rsidRDefault="00CA1F77" w:rsidP="00CA1F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Use decimal notation for tenths</w:t>
      </w:r>
    </w:p>
    <w:p w:rsidR="00CA1F77" w:rsidRPr="00CA1F77" w:rsidRDefault="00CA1F77" w:rsidP="00CA1F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Divide single digits or whole numbers by 10</w:t>
      </w:r>
    </w:p>
    <w:p w:rsidR="00CA1F77" w:rsidRPr="00CA1F77" w:rsidRDefault="00CA1F77" w:rsidP="00CA1F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Explain how finding 1/10 is the same as dividing by 10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Here is part of a number line. Write in the numbers missing from the two empty boxes.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652FF395" wp14:editId="7BA0981B">
            <wp:extent cx="3783965" cy="1198245"/>
            <wp:effectExtent l="0" t="0" r="6985" b="1905"/>
            <wp:docPr id="11" name="Picture 11" descr="https://www.ncetm.org.uk/files/17182442/empty-bo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etm.org.uk/files/17182442/empty-box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 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recognise, find and write fractions of a discrete set of objects: unit fractions and non-unit fractions with small denominators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to:</w:t>
      </w:r>
    </w:p>
    <w:p w:rsidR="00CA1F77" w:rsidRPr="00CA1F77" w:rsidRDefault="00CA1F77" w:rsidP="00CA1F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Recognise and write unit and non-unit fractions of shapes.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Unit Fractions.</w:t>
      </w:r>
      <w:r w:rsidRPr="00216CC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 </w:t>
      </w: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Unit means one. Here are some examples of unit fractions.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5AF8431C" wp14:editId="01337A65">
            <wp:extent cx="4319905" cy="961390"/>
            <wp:effectExtent l="0" t="0" r="4445" b="0"/>
            <wp:docPr id="10" name="Picture 10" descr="https://www.ncetm.org.uk/files/17182455/unit-f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etm.org.uk/files/17182455/unit-fracti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Can you spot the pattern? A unit fraction is one part of a whole that is divided into equal parts.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Non-unit fractions.</w:t>
      </w:r>
      <w:r w:rsidRPr="00216CC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 </w:t>
      </w: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Unit means one, so non-unit is any number apart from one. Here are some examples of non-unit fractions.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lastRenderedPageBreak/>
        <w:drawing>
          <wp:inline distT="0" distB="0" distL="0" distR="0" wp14:anchorId="2EEB136A" wp14:editId="0B548F1F">
            <wp:extent cx="4335780" cy="946150"/>
            <wp:effectExtent l="0" t="0" r="7620" b="6350"/>
            <wp:docPr id="9" name="Picture 9" descr="https://www.ncetm.org.uk/files/17182444/non-unit-f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cetm.org.uk/files/17182444/non-unit-fract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Many (or, rather, more than one of the) parts, of an equally divided whole, is a non-unit fraction.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Taken from: BBC skillswise different types of fraction</w:t>
      </w:r>
    </w:p>
    <w:p w:rsidR="00CA1F77" w:rsidRPr="00CA1F77" w:rsidRDefault="00CA1F77" w:rsidP="00CA1F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Understand that the number on the bottom of a fraction tells me how many pieces the whole is divided into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fraction of this shape is shaded? How do you know? Is there another way that you can describe the fraction?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6034D6C" wp14:editId="07BE106D">
            <wp:extent cx="1450340" cy="741045"/>
            <wp:effectExtent l="0" t="0" r="0" b="1905"/>
            <wp:docPr id="8" name="Picture 8" descr="https://www.ncetm.org.uk/files/17182451/shaded-bo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cetm.org.uk/files/17182451/shaded-box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Find fractions of amounts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Here are 21 apples. Put a ring around one third of them.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2188DBD9" wp14:editId="1A66DACB">
            <wp:extent cx="1702435" cy="1150620"/>
            <wp:effectExtent l="0" t="0" r="0" b="0"/>
            <wp:docPr id="7" name="Picture 7" descr="https://www.ncetm.org.uk/files/17182440/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cetm.org.uk/files/17182440/appl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Default="00CA1F77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 </w:t>
      </w: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Default="00216CCB" w:rsidP="00CA1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</w:pPr>
    </w:p>
    <w:p w:rsidR="00216CCB" w:rsidRPr="00CA1F77" w:rsidRDefault="00216CCB" w:rsidP="00CA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lastRenderedPageBreak/>
        <w:t>recognise and use fractions as numbers: unit fractions and non-unit fractions with small denominators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to:</w:t>
      </w:r>
    </w:p>
    <w:p w:rsidR="00CA1F77" w:rsidRPr="00CA1F77" w:rsidRDefault="00CA1F77" w:rsidP="00CA1F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Position fractions on a number line; eg. mark fractions such as ½, 3 ½ and 2 3/10 on a number line marked from zero to 5.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 fraction of each shape is shaded. Match each fraction to the correct place on the number line. One has been done for you.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76E451BE" wp14:editId="3020E87A">
            <wp:extent cx="3040083" cy="1080655"/>
            <wp:effectExtent l="0" t="0" r="8255" b="5715"/>
            <wp:docPr id="6" name="Picture 6" descr="https://www.ncetm.org.uk/files/17182446/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cetm.org.uk/files/17182446/number-li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40" cy="10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 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recognise and show, using diagrams, equivalent fractions with small denominators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to:</w:t>
      </w:r>
    </w:p>
    <w:p w:rsidR="00CA1F77" w:rsidRPr="00CA1F77" w:rsidRDefault="00CA1F77" w:rsidP="00CA1F7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Identify pairs of fractions that total 1.</w:t>
      </w:r>
    </w:p>
    <w:p w:rsidR="00CA1F77" w:rsidRPr="00CA1F77" w:rsidRDefault="00CA1F77" w:rsidP="00216CC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Circle two fractions that have the same value.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add and subtract fractions with the same denominator within one whole (e.g. 5/7 + 1/7 = 6/7)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This could also be done by using drawings and in the array form: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For addition: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79834CEF" wp14:editId="3D2B6B01">
            <wp:extent cx="2900680" cy="725170"/>
            <wp:effectExtent l="0" t="0" r="0" b="0"/>
            <wp:docPr id="5" name="Picture 5" descr="https://www.ncetm.org.uk/files/17182438/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cetm.org.uk/files/17182438/additi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and for subtraction: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5B4DAB5" wp14:editId="46372752">
            <wp:extent cx="2553970" cy="803910"/>
            <wp:effectExtent l="0" t="0" r="0" b="0"/>
            <wp:docPr id="4" name="Picture 4" descr="https://www.ncetm.org.uk/files/17182453/subt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cetm.org.uk/files/17182453/subtracti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lastRenderedPageBreak/>
        <w:t> 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compare and order unit fractions, and fractions with the same denominators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to:</w:t>
      </w:r>
    </w:p>
    <w:p w:rsidR="00CA1F77" w:rsidRPr="00CA1F77" w:rsidRDefault="00CA1F77" w:rsidP="00CA1F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Would you rather have 1/3 of 30 sweets or 1/5 of 40 sweets? Why?</w:t>
      </w:r>
    </w:p>
    <w:p w:rsidR="00CA1F77" w:rsidRPr="00CA1F77" w:rsidRDefault="00CA1F77" w:rsidP="00CA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GB"/>
        </w:rPr>
        <w:t> </w:t>
      </w:r>
    </w:p>
    <w:p w:rsidR="00CA1F77" w:rsidRPr="00CA1F77" w:rsidRDefault="00CA1F77" w:rsidP="0021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solve problems that involve all of the above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should be able to answer questions like:</w:t>
      </w:r>
    </w:p>
    <w:p w:rsidR="00CA1F77" w:rsidRPr="00CA1F77" w:rsidRDefault="00CA1F77" w:rsidP="00CA1F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15 grapes are shared equally onto five plates. What fraction of the grapes is on each plate?</w:t>
      </w:r>
    </w:p>
    <w:p w:rsidR="00CA1F77" w:rsidRPr="00CA1F77" w:rsidRDefault="00CA1F77" w:rsidP="00CA1F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Meg has 20 pet stickers to go on this page:</w:t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216CCB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4CEC5F43" wp14:editId="230F6B74">
            <wp:extent cx="1718310" cy="1198245"/>
            <wp:effectExtent l="0" t="0" r="0" b="1905"/>
            <wp:docPr id="1" name="Picture 1" descr="https://www.ncetm.org.uk/files/17182449/p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cetm.org.uk/files/17182449/pet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7" w:rsidRP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1/4 of them are dog stickers</w:t>
      </w: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  <w:t>1/2 of them are cat stickers</w:t>
      </w: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  <w:t>The rest are rabbit stickers</w:t>
      </w:r>
    </w:p>
    <w:p w:rsidR="00CA1F77" w:rsidRDefault="00CA1F77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A1F7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How many rabbit stickers does she have?</w:t>
      </w:r>
    </w:p>
    <w:p w:rsidR="00216CCB" w:rsidRDefault="00216CCB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Default="00216CCB" w:rsidP="00216CCB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6"/>
          <w:szCs w:val="26"/>
        </w:rPr>
      </w:pPr>
    </w:p>
    <w:p w:rsidR="00216CCB" w:rsidRPr="00216CCB" w:rsidRDefault="00216CCB" w:rsidP="00742D6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216CCB" w:rsidRPr="00216CCB" w:rsidRDefault="00216CCB" w:rsidP="00742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t>Pupils connect tenths to place value, decimal measures and to division by 10.</w:t>
      </w:r>
    </w:p>
    <w:p w:rsidR="00216CCB" w:rsidRPr="00216CCB" w:rsidRDefault="00216CCB" w:rsidP="00742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t>They begin to understand unit and non-unit fractions as numbers on the number line, and deduce relations between them, such as size and equivalence. They should go beyond the [0, 1] interval, including relating this to measure.</w:t>
      </w:r>
    </w:p>
    <w:p w:rsidR="00216CCB" w:rsidRPr="00216CCB" w:rsidRDefault="00216CCB" w:rsidP="00742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t>Pupils understand the relation between unit fractions as operators (fractions of), and division by integers.</w:t>
      </w:r>
    </w:p>
    <w:p w:rsidR="00216CCB" w:rsidRPr="00216CCB" w:rsidRDefault="00216CCB" w:rsidP="00742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t>They continue to recognise fractions in the context of parts of a whole, numbers, measurements, a shape, and unit fractions as a division of a quantity.</w:t>
      </w:r>
    </w:p>
    <w:p w:rsidR="00216CCB" w:rsidRPr="00216CCB" w:rsidRDefault="00216CCB" w:rsidP="00742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216CCB">
        <w:rPr>
          <w:rFonts w:ascii="Arial" w:hAnsi="Arial" w:cs="Arial"/>
          <w:color w:val="333333"/>
          <w:sz w:val="28"/>
          <w:szCs w:val="28"/>
        </w:rPr>
        <w:t>Pupils practise adding and subtracting fractions with the same denominator through a variety of increasingly complex problems to improve fluency.</w:t>
      </w:r>
    </w:p>
    <w:p w:rsidR="00216CCB" w:rsidRPr="00CA1F77" w:rsidRDefault="00216CCB" w:rsidP="00CA1F77">
      <w:p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F31594" w:rsidRPr="00216CCB" w:rsidRDefault="00F31594" w:rsidP="00E35014">
      <w:pPr>
        <w:rPr>
          <w:sz w:val="28"/>
          <w:szCs w:val="28"/>
        </w:rPr>
      </w:pPr>
      <w:bookmarkStart w:id="0" w:name="_GoBack"/>
      <w:bookmarkEnd w:id="0"/>
    </w:p>
    <w:sectPr w:rsidR="00F31594" w:rsidRPr="00216CC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E7" w:rsidRDefault="008D2AE7" w:rsidP="009171DF">
      <w:pPr>
        <w:spacing w:after="0" w:line="240" w:lineRule="auto"/>
      </w:pPr>
      <w:r>
        <w:separator/>
      </w:r>
    </w:p>
  </w:endnote>
  <w:endnote w:type="continuationSeparator" w:id="0">
    <w:p w:rsidR="008D2AE7" w:rsidRDefault="008D2AE7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7E" w:rsidRDefault="00AB7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D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71DF" w:rsidRDefault="00E35014">
    <w:pPr>
      <w:pStyle w:val="Footer"/>
    </w:pPr>
    <w:r>
      <w:t>KBCPS/Fractions/Y3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E7" w:rsidRDefault="008D2AE7" w:rsidP="009171DF">
      <w:pPr>
        <w:spacing w:after="0" w:line="240" w:lineRule="auto"/>
      </w:pPr>
      <w:r>
        <w:separator/>
      </w:r>
    </w:p>
  </w:footnote>
  <w:footnote w:type="continuationSeparator" w:id="0">
    <w:p w:rsidR="008D2AE7" w:rsidRDefault="008D2AE7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725893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Fr</w:t>
    </w:r>
    <w:r w:rsidR="00E35014">
      <w:rPr>
        <w:b/>
        <w:sz w:val="40"/>
        <w:szCs w:val="40"/>
        <w:u w:val="single"/>
      </w:rPr>
      <w:t xml:space="preserve">actions </w:t>
    </w:r>
    <w:r w:rsidR="00E35014"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</w:r>
    <w:r w:rsidR="00E35014">
      <w:rPr>
        <w:b/>
        <w:sz w:val="40"/>
        <w:szCs w:val="40"/>
        <w:u w:val="single"/>
      </w:rPr>
      <w:t>Year 3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701"/>
    <w:multiLevelType w:val="multilevel"/>
    <w:tmpl w:val="5FD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DF8"/>
    <w:multiLevelType w:val="multilevel"/>
    <w:tmpl w:val="322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F62DA"/>
    <w:multiLevelType w:val="multilevel"/>
    <w:tmpl w:val="2DB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3784C"/>
    <w:multiLevelType w:val="multilevel"/>
    <w:tmpl w:val="BD7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9601B"/>
    <w:multiLevelType w:val="multilevel"/>
    <w:tmpl w:val="4CE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C2968"/>
    <w:multiLevelType w:val="multilevel"/>
    <w:tmpl w:val="47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C6774"/>
    <w:multiLevelType w:val="multilevel"/>
    <w:tmpl w:val="42C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95429"/>
    <w:multiLevelType w:val="multilevel"/>
    <w:tmpl w:val="EA1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14734"/>
    <w:multiLevelType w:val="multilevel"/>
    <w:tmpl w:val="A8C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4"/>
  </w:num>
  <w:num w:numId="7">
    <w:abstractNumId w:val="18"/>
  </w:num>
  <w:num w:numId="8">
    <w:abstractNumId w:val="12"/>
  </w:num>
  <w:num w:numId="9">
    <w:abstractNumId w:val="5"/>
  </w:num>
  <w:num w:numId="10">
    <w:abstractNumId w:val="10"/>
  </w:num>
  <w:num w:numId="11">
    <w:abstractNumId w:val="17"/>
  </w:num>
  <w:num w:numId="12">
    <w:abstractNumId w:val="19"/>
  </w:num>
  <w:num w:numId="13">
    <w:abstractNumId w:val="21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  <w:num w:numId="18">
    <w:abstractNumId w:val="1"/>
  </w:num>
  <w:num w:numId="19">
    <w:abstractNumId w:val="8"/>
  </w:num>
  <w:num w:numId="20">
    <w:abstractNumId w:val="22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216CCB"/>
    <w:rsid w:val="002F7E1B"/>
    <w:rsid w:val="004315FA"/>
    <w:rsid w:val="0059583E"/>
    <w:rsid w:val="005D18E2"/>
    <w:rsid w:val="00676760"/>
    <w:rsid w:val="00725893"/>
    <w:rsid w:val="00742B5F"/>
    <w:rsid w:val="00742D6B"/>
    <w:rsid w:val="008D2AE7"/>
    <w:rsid w:val="009171DF"/>
    <w:rsid w:val="00941C16"/>
    <w:rsid w:val="00AB757E"/>
    <w:rsid w:val="00CA1F77"/>
    <w:rsid w:val="00D352F0"/>
    <w:rsid w:val="00E35014"/>
    <w:rsid w:val="00F3159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5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15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2165466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9769024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0000560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721126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688897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8050551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142094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229822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33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11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59001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977727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346262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788899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8923020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0046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5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2014-04-03T10:56:00Z</cp:lastPrinted>
  <dcterms:created xsi:type="dcterms:W3CDTF">2014-04-27T19:20:00Z</dcterms:created>
  <dcterms:modified xsi:type="dcterms:W3CDTF">2014-04-27T19:20:00Z</dcterms:modified>
</cp:coreProperties>
</file>