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4C" w:rsidRPr="00683D5A" w:rsidRDefault="00654211" w:rsidP="00654211">
      <w:pPr>
        <w:pStyle w:val="Heading2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683D5A">
        <w:rPr>
          <w:rFonts w:ascii="Arial" w:hAnsi="Arial" w:cs="Arial"/>
          <w:color w:val="333333"/>
          <w:sz w:val="28"/>
          <w:szCs w:val="28"/>
        </w:rPr>
        <w:t>Examples of what children should be able to do, in relation to each (boxed) Programme of Study statement</w:t>
      </w:r>
      <w:r w:rsidR="0001184C" w:rsidRPr="00683D5A">
        <w:rPr>
          <w:rFonts w:ascii="Arial" w:hAnsi="Arial" w:cs="Arial"/>
          <w:color w:val="333333"/>
          <w:sz w:val="28"/>
          <w:szCs w:val="28"/>
        </w:rPr>
        <w:t>.</w:t>
      </w:r>
    </w:p>
    <w:p w:rsidR="0001184C" w:rsidRPr="00071091" w:rsidRDefault="0001184C" w:rsidP="00011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90" w:line="288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071091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solve problems involving the relative sizes of two quantities where missing values can be found by using integer multiplication and division facts</w:t>
      </w:r>
    </w:p>
    <w:p w:rsidR="0001184C" w:rsidRPr="0001184C" w:rsidRDefault="0001184C" w:rsidP="0001184C">
      <w:pPr>
        <w:spacing w:after="0" w:line="288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01184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Answer problems such as: </w:t>
      </w:r>
    </w:p>
    <w:p w:rsidR="0001184C" w:rsidRPr="0001184C" w:rsidRDefault="0001184C" w:rsidP="0001184C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01184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Here is a recipe for pasta sauce. </w:t>
      </w:r>
    </w:p>
    <w:p w:rsidR="0001184C" w:rsidRPr="0001184C" w:rsidRDefault="0001184C" w:rsidP="0001184C">
      <w:pPr>
        <w:spacing w:before="100" w:beforeAutospacing="1" w:after="100" w:afterAutospacing="1" w:line="288" w:lineRule="atLeast"/>
        <w:ind w:left="720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683D5A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Pasta sauce</w:t>
      </w:r>
    </w:p>
    <w:p w:rsidR="0001184C" w:rsidRPr="0001184C" w:rsidRDefault="0001184C" w:rsidP="0001184C">
      <w:pPr>
        <w:spacing w:before="100" w:beforeAutospacing="1" w:after="100" w:afterAutospacing="1" w:line="288" w:lineRule="atLeast"/>
        <w:ind w:left="720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01184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300 g tomatoes</w:t>
      </w:r>
    </w:p>
    <w:p w:rsidR="0001184C" w:rsidRPr="0001184C" w:rsidRDefault="0001184C" w:rsidP="0001184C">
      <w:pPr>
        <w:spacing w:before="100" w:beforeAutospacing="1" w:after="100" w:afterAutospacing="1" w:line="288" w:lineRule="atLeast"/>
        <w:ind w:left="720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01184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120 g onions</w:t>
      </w:r>
    </w:p>
    <w:p w:rsidR="0001184C" w:rsidRPr="0001184C" w:rsidRDefault="0001184C" w:rsidP="0001184C">
      <w:pPr>
        <w:spacing w:before="100" w:beforeAutospacing="1" w:after="100" w:afterAutospacing="1" w:line="288" w:lineRule="atLeast"/>
        <w:ind w:left="720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01184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75 g mushrooms</w:t>
      </w:r>
    </w:p>
    <w:p w:rsidR="0001184C" w:rsidRPr="0001184C" w:rsidRDefault="0001184C" w:rsidP="0001184C">
      <w:pPr>
        <w:spacing w:before="100" w:beforeAutospacing="1" w:after="100" w:afterAutospacing="1" w:line="288" w:lineRule="atLeast"/>
        <w:ind w:left="720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01184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Sam makes the pasta sauce using 900 g of tomatoes. What weight of onions should he use? What weight of mushrooms?</w:t>
      </w:r>
    </w:p>
    <w:p w:rsidR="0001184C" w:rsidRPr="0001184C" w:rsidRDefault="0001184C" w:rsidP="0001184C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01184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A recipe for 3 portions requires 150 g flour and 120 g sugar. Desi’s solution to a problem says that for 2 portions he needs 80 g flour and 100 g sugar. What might Desi have done wrong? Work out the correct answer.</w:t>
      </w:r>
    </w:p>
    <w:p w:rsidR="0001184C" w:rsidRPr="0001184C" w:rsidRDefault="0001184C" w:rsidP="0001184C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01184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This map has a scale of 1 cm to 6 km.</w:t>
      </w:r>
    </w:p>
    <w:p w:rsidR="0001184C" w:rsidRPr="0001184C" w:rsidRDefault="0001184C" w:rsidP="0001184C">
      <w:pPr>
        <w:spacing w:beforeAutospacing="1" w:after="0" w:afterAutospacing="1" w:line="288" w:lineRule="atLeast"/>
        <w:ind w:left="720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683D5A">
        <w:rPr>
          <w:rFonts w:ascii="Arial" w:eastAsia="Times New Roman" w:hAnsi="Arial" w:cs="Arial"/>
          <w:noProof/>
          <w:color w:val="333333"/>
          <w:sz w:val="28"/>
          <w:szCs w:val="28"/>
          <w:lang w:eastAsia="en-GB"/>
        </w:rPr>
        <w:drawing>
          <wp:inline distT="0" distB="0" distL="0" distR="0" wp14:anchorId="1A62DAEA" wp14:editId="5D75113B">
            <wp:extent cx="1637665" cy="901065"/>
            <wp:effectExtent l="0" t="0" r="635" b="0"/>
            <wp:docPr id="4" name="Picture 4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84C" w:rsidRPr="0001184C" w:rsidRDefault="0001184C" w:rsidP="0001184C">
      <w:pPr>
        <w:spacing w:before="100" w:beforeAutospacing="1" w:after="100" w:afterAutospacing="1" w:line="288" w:lineRule="atLeast"/>
        <w:ind w:left="720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01184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The road from Ridlington to Carborough measured on the map is 6.6 cm long. What is the length of the road in kilometres?</w:t>
      </w:r>
    </w:p>
    <w:p w:rsidR="0001184C" w:rsidRDefault="0001184C" w:rsidP="0001184C">
      <w:pPr>
        <w:spacing w:after="0" w:line="288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01184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  </w:t>
      </w:r>
    </w:p>
    <w:p w:rsidR="00683D5A" w:rsidRDefault="00683D5A" w:rsidP="0001184C">
      <w:pPr>
        <w:spacing w:after="0" w:line="288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:rsidR="00683D5A" w:rsidRDefault="00683D5A" w:rsidP="0001184C">
      <w:pPr>
        <w:spacing w:after="0" w:line="288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:rsidR="00683D5A" w:rsidRDefault="00683D5A" w:rsidP="0001184C">
      <w:pPr>
        <w:spacing w:after="0" w:line="288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:rsidR="00683D5A" w:rsidRDefault="00683D5A" w:rsidP="0001184C">
      <w:pPr>
        <w:spacing w:after="0" w:line="288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:rsidR="00683D5A" w:rsidRPr="0001184C" w:rsidRDefault="00683D5A" w:rsidP="0001184C">
      <w:pPr>
        <w:spacing w:after="0" w:line="288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:rsidR="0001184C" w:rsidRPr="00071091" w:rsidRDefault="0001184C" w:rsidP="00011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90" w:line="288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071091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lastRenderedPageBreak/>
        <w:t>solve problems involving the calculation of percentages (e.g. of measures) such as 15% of 360 and the use of percentages for comparison</w:t>
      </w:r>
    </w:p>
    <w:p w:rsidR="0001184C" w:rsidRPr="0001184C" w:rsidRDefault="0001184C" w:rsidP="0001184C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01184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Find simple percentages of amounts and compare them. For example:</w:t>
      </w:r>
    </w:p>
    <w:p w:rsidR="0001184C" w:rsidRPr="0001184C" w:rsidRDefault="0001184C" w:rsidP="0001184C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01184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A class contains 12 boys and 18 girls. What percentage of the class are girls? What percentage are boys?</w:t>
      </w:r>
    </w:p>
    <w:p w:rsidR="0001184C" w:rsidRDefault="0001184C" w:rsidP="0001184C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01184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25% of the apples in a basket are red. The rest are green. There are 21 red apples. How many green apples are there?</w:t>
      </w:r>
    </w:p>
    <w:p w:rsidR="00683D5A" w:rsidRDefault="00683D5A" w:rsidP="00683D5A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:rsidR="00683D5A" w:rsidRPr="0001184C" w:rsidRDefault="00683D5A" w:rsidP="00683D5A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:rsidR="0001184C" w:rsidRPr="0001184C" w:rsidRDefault="0001184C" w:rsidP="0001184C">
      <w:pPr>
        <w:spacing w:after="0" w:line="288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01184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  </w:t>
      </w:r>
    </w:p>
    <w:p w:rsidR="0001184C" w:rsidRPr="00071091" w:rsidRDefault="0001184C" w:rsidP="00011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90" w:line="288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071091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solve problems involving similar shapes where the scale factor is known or can be found</w:t>
      </w:r>
    </w:p>
    <w:p w:rsidR="0001184C" w:rsidRPr="0001184C" w:rsidRDefault="0001184C" w:rsidP="0001184C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01184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Solve simple problems involving direct proportion by scaling quantities up or down, for example: </w:t>
      </w:r>
    </w:p>
    <w:p w:rsidR="0001184C" w:rsidRPr="0001184C" w:rsidRDefault="0001184C" w:rsidP="0001184C">
      <w:pPr>
        <w:spacing w:before="100" w:beforeAutospacing="1" w:after="100" w:afterAutospacing="1" w:line="288" w:lineRule="atLeast"/>
        <w:ind w:left="720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01184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Two rulers cost 80 pence. How much do three rulers cost?</w:t>
      </w:r>
    </w:p>
    <w:p w:rsidR="0001184C" w:rsidRPr="0001184C" w:rsidRDefault="0001184C" w:rsidP="0001184C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01184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Use the vocabulary of ratio and proportion to describe the relationships between two quantities solving problems such as: </w:t>
      </w:r>
    </w:p>
    <w:p w:rsidR="0001184C" w:rsidRPr="0001184C" w:rsidRDefault="0001184C" w:rsidP="0001184C">
      <w:pPr>
        <w:spacing w:before="100" w:beforeAutospacing="1" w:after="100" w:afterAutospacing="1" w:line="288" w:lineRule="atLeast"/>
        <w:ind w:left="720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01184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Two letters have a total weight of 120 grams. One letter weighs twice as much as the other. Write the weight of the heavier letter.</w:t>
      </w:r>
    </w:p>
    <w:p w:rsidR="0001184C" w:rsidRPr="0001184C" w:rsidRDefault="0001184C" w:rsidP="0001184C">
      <w:pPr>
        <w:spacing w:before="100" w:beforeAutospacing="1" w:after="100" w:afterAutospacing="1" w:line="288" w:lineRule="atLeast"/>
        <w:ind w:left="720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01184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The distance from A to B is three times as far as from B to C. The distance from A to C is 60 centimetres. Calculate the distance from A to B.</w:t>
      </w:r>
    </w:p>
    <w:p w:rsidR="0001184C" w:rsidRPr="0001184C" w:rsidRDefault="0001184C" w:rsidP="0001184C">
      <w:pPr>
        <w:spacing w:beforeAutospacing="1" w:after="0" w:afterAutospacing="1" w:line="288" w:lineRule="atLeast"/>
        <w:ind w:left="720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683D5A">
        <w:rPr>
          <w:rFonts w:ascii="Arial" w:eastAsia="Times New Roman" w:hAnsi="Arial" w:cs="Arial"/>
          <w:noProof/>
          <w:color w:val="333333"/>
          <w:sz w:val="28"/>
          <w:szCs w:val="28"/>
          <w:lang w:eastAsia="en-GB"/>
        </w:rPr>
        <w:drawing>
          <wp:inline distT="0" distB="0" distL="0" distR="0" wp14:anchorId="6F22F68C" wp14:editId="2B594B34">
            <wp:extent cx="2402205" cy="340995"/>
            <wp:effectExtent l="0" t="0" r="0" b="1905"/>
            <wp:docPr id="3" name="Picture 3" descr="https://content.ncetm.org.uk/images/microsites/national_curriculum/yr6_ratio_exemp2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ncetm.org.uk/images/microsites/national_curriculum/yr6_ratio_exemp2gif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84C" w:rsidRDefault="0001184C" w:rsidP="0001184C">
      <w:pPr>
        <w:spacing w:after="0" w:line="288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01184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  </w:t>
      </w:r>
    </w:p>
    <w:p w:rsidR="00683D5A" w:rsidRDefault="00683D5A" w:rsidP="0001184C">
      <w:pPr>
        <w:spacing w:after="0" w:line="288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:rsidR="00683D5A" w:rsidRDefault="00683D5A" w:rsidP="0001184C">
      <w:pPr>
        <w:spacing w:after="0" w:line="288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:rsidR="00683D5A" w:rsidRDefault="00683D5A" w:rsidP="0001184C">
      <w:pPr>
        <w:spacing w:after="0" w:line="288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:rsidR="00683D5A" w:rsidRDefault="00683D5A" w:rsidP="0001184C">
      <w:pPr>
        <w:spacing w:after="0" w:line="288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:rsidR="00683D5A" w:rsidRDefault="00683D5A" w:rsidP="0001184C">
      <w:pPr>
        <w:spacing w:after="0" w:line="288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:rsidR="00683D5A" w:rsidRPr="0001184C" w:rsidRDefault="00683D5A" w:rsidP="0001184C">
      <w:pPr>
        <w:spacing w:after="0" w:line="288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:rsidR="0001184C" w:rsidRPr="00071091" w:rsidRDefault="0001184C" w:rsidP="00011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90" w:line="288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071091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lastRenderedPageBreak/>
        <w:t>solve problems involving unequal sharing and grouping using knowledge of fractions and multiples</w:t>
      </w:r>
    </w:p>
    <w:p w:rsidR="0001184C" w:rsidRPr="0001184C" w:rsidRDefault="0001184C" w:rsidP="0001184C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01184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Relate fractions to multiplication and division (e.g. 6 ÷ 2 = ½ of 6 = 6 × ½), simplify fractions by cancelling common factors, find fractions of whole-number quantities and solve problems such as:</w:t>
      </w:r>
    </w:p>
    <w:p w:rsidR="0001184C" w:rsidRPr="0001184C" w:rsidRDefault="0001184C" w:rsidP="0001184C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01184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What fraction is 18 of 12</w:t>
      </w:r>
    </w:p>
    <w:p w:rsidR="0001184C" w:rsidRPr="0001184C" w:rsidRDefault="0001184C" w:rsidP="0001184C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01184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What fraction is 500ml of 400ml?</w:t>
      </w:r>
    </w:p>
    <w:p w:rsidR="0001184C" w:rsidRPr="0001184C" w:rsidRDefault="0001184C" w:rsidP="0001184C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01184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What is </w:t>
      </w:r>
      <w:r w:rsidRPr="0001184C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en-GB"/>
        </w:rPr>
        <w:t>14</w:t>
      </w:r>
      <w:r w:rsidRPr="0001184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⁄</w:t>
      </w:r>
      <w:r w:rsidRPr="0001184C">
        <w:rPr>
          <w:rFonts w:ascii="Arial" w:eastAsia="Times New Roman" w:hAnsi="Arial" w:cs="Arial"/>
          <w:color w:val="333333"/>
          <w:sz w:val="28"/>
          <w:szCs w:val="28"/>
          <w:vertAlign w:val="subscript"/>
          <w:lang w:eastAsia="en-GB"/>
        </w:rPr>
        <w:t>35</w:t>
      </w:r>
      <w:r w:rsidRPr="0001184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in its simplest form? </w:t>
      </w:r>
      <w:r w:rsidRPr="0001184C">
        <w:rPr>
          <w:rFonts w:ascii="Cambria Math" w:eastAsia="Times New Roman" w:hAnsi="Cambria Math" w:cs="Cambria Math"/>
          <w:color w:val="333333"/>
          <w:sz w:val="28"/>
          <w:szCs w:val="28"/>
          <w:lang w:eastAsia="en-GB"/>
        </w:rPr>
        <w:t>⅖</w:t>
      </w:r>
    </w:p>
    <w:p w:rsidR="0001184C" w:rsidRPr="0001184C" w:rsidRDefault="0001184C" w:rsidP="0001184C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01184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What ⅓ × 15? What about 15 × ⅓? How did you work it out?</w:t>
      </w:r>
    </w:p>
    <w:p w:rsidR="0001184C" w:rsidRPr="0001184C" w:rsidRDefault="0001184C" w:rsidP="0001184C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01184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What is two thirds of 66?</w:t>
      </w:r>
    </w:p>
    <w:p w:rsidR="0001184C" w:rsidRDefault="0001184C" w:rsidP="0001184C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01184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What is three quarters of 500?</w:t>
      </w:r>
    </w:p>
    <w:p w:rsidR="00683D5A" w:rsidRDefault="00683D5A" w:rsidP="00683D5A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:rsidR="00683D5A" w:rsidRPr="00683D5A" w:rsidRDefault="00683D5A" w:rsidP="0007109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683D5A">
        <w:rPr>
          <w:rFonts w:ascii="Arial" w:hAnsi="Arial" w:cs="Arial"/>
          <w:color w:val="333333"/>
          <w:sz w:val="28"/>
          <w:szCs w:val="28"/>
        </w:rPr>
        <w:t>Non-Statutory Guidance</w:t>
      </w:r>
    </w:p>
    <w:p w:rsidR="00683D5A" w:rsidRPr="00683D5A" w:rsidRDefault="00683D5A" w:rsidP="0007109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683D5A">
        <w:rPr>
          <w:rFonts w:ascii="Arial" w:hAnsi="Arial" w:cs="Arial"/>
          <w:color w:val="333333"/>
          <w:sz w:val="28"/>
          <w:szCs w:val="28"/>
        </w:rPr>
        <w:t>Pupils recognise proportionality in contexts when the relations between quantities are in the same ratio (e.g. similar shapes, recipes).</w:t>
      </w:r>
    </w:p>
    <w:p w:rsidR="00683D5A" w:rsidRPr="00683D5A" w:rsidRDefault="00683D5A" w:rsidP="0007109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683D5A">
        <w:rPr>
          <w:rFonts w:ascii="Arial" w:hAnsi="Arial" w:cs="Arial"/>
          <w:color w:val="333333"/>
          <w:sz w:val="28"/>
          <w:szCs w:val="28"/>
        </w:rPr>
        <w:t>Pupils link percentages or 360° to calculating angles of pie charts.</w:t>
      </w:r>
    </w:p>
    <w:p w:rsidR="00683D5A" w:rsidRPr="00683D5A" w:rsidRDefault="00683D5A" w:rsidP="0007109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683D5A">
        <w:rPr>
          <w:rFonts w:ascii="Arial" w:hAnsi="Arial" w:cs="Arial"/>
          <w:color w:val="333333"/>
          <w:sz w:val="28"/>
          <w:szCs w:val="28"/>
        </w:rPr>
        <w:t>Pupils should consolidate their understanding of ratio when comparing quantities, sizes and scale drawings by solving a variety of problems. They might use the notation a:b to record their work.</w:t>
      </w:r>
    </w:p>
    <w:p w:rsidR="00683D5A" w:rsidRPr="00683D5A" w:rsidRDefault="00683D5A" w:rsidP="0007109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683D5A">
        <w:rPr>
          <w:rFonts w:ascii="Arial" w:hAnsi="Arial" w:cs="Arial"/>
          <w:color w:val="333333"/>
          <w:sz w:val="28"/>
          <w:szCs w:val="28"/>
        </w:rPr>
        <w:t>Pupils solve problems involving unequal quantities e.g. ’for every egg you need three spoonfuls of flour’, ‘</w:t>
      </w:r>
      <w:r w:rsidRPr="00683D5A">
        <w:rPr>
          <w:rFonts w:ascii="Cambria Math" w:hAnsi="Cambria Math" w:cs="Cambria Math"/>
          <w:color w:val="333333"/>
          <w:sz w:val="28"/>
          <w:szCs w:val="28"/>
        </w:rPr>
        <w:t>⅗</w:t>
      </w:r>
      <w:r w:rsidRPr="00683D5A">
        <w:rPr>
          <w:rFonts w:ascii="Arial" w:hAnsi="Arial" w:cs="Arial"/>
          <w:color w:val="333333"/>
          <w:sz w:val="28"/>
          <w:szCs w:val="28"/>
        </w:rPr>
        <w:t xml:space="preserve"> of the class are boys’. These problems are the foundation for later formal approaches to ratio and proportion.</w:t>
      </w:r>
    </w:p>
    <w:p w:rsidR="00683D5A" w:rsidRPr="0001184C" w:rsidRDefault="00683D5A" w:rsidP="00683D5A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:rsidR="0001184C" w:rsidRPr="00683D5A" w:rsidRDefault="0001184C" w:rsidP="00654211">
      <w:pPr>
        <w:pStyle w:val="Heading2"/>
        <w:spacing w:line="288" w:lineRule="atLeast"/>
        <w:rPr>
          <w:rFonts w:ascii="Arial" w:hAnsi="Arial" w:cs="Arial"/>
          <w:color w:val="333333"/>
          <w:sz w:val="28"/>
          <w:szCs w:val="28"/>
        </w:rPr>
      </w:pPr>
      <w:bookmarkStart w:id="0" w:name="_GoBack"/>
      <w:bookmarkEnd w:id="0"/>
    </w:p>
    <w:sectPr w:rsidR="0001184C" w:rsidRPr="00683D5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331" w:rsidRDefault="00713331" w:rsidP="009171DF">
      <w:pPr>
        <w:spacing w:after="0" w:line="240" w:lineRule="auto"/>
      </w:pPr>
      <w:r>
        <w:separator/>
      </w:r>
    </w:p>
  </w:endnote>
  <w:endnote w:type="continuationSeparator" w:id="0">
    <w:p w:rsidR="00713331" w:rsidRDefault="00713331" w:rsidP="0091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580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2ED8" w:rsidRDefault="009D2E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0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71DF" w:rsidRDefault="000A228E">
    <w:pPr>
      <w:pStyle w:val="Footer"/>
    </w:pPr>
    <w:r>
      <w:t>KBCPS/Ratio &amp; proportion</w:t>
    </w:r>
    <w:r w:rsidR="005F6129">
      <w:t>/Y6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331" w:rsidRDefault="00713331" w:rsidP="009171DF">
      <w:pPr>
        <w:spacing w:after="0" w:line="240" w:lineRule="auto"/>
      </w:pPr>
      <w:r>
        <w:separator/>
      </w:r>
    </w:p>
  </w:footnote>
  <w:footnote w:type="continuationSeparator" w:id="0">
    <w:p w:rsidR="00713331" w:rsidRDefault="00713331" w:rsidP="0091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DF" w:rsidRPr="009171DF" w:rsidRDefault="000A228E">
    <w:pPr>
      <w:pStyle w:val="Head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>Ratio and Proportion</w:t>
    </w:r>
    <w:r w:rsidR="005F6129">
      <w:rPr>
        <w:b/>
        <w:sz w:val="40"/>
        <w:szCs w:val="40"/>
        <w:u w:val="single"/>
      </w:rPr>
      <w:tab/>
    </w:r>
    <w:r w:rsidR="005F6129">
      <w:rPr>
        <w:b/>
        <w:sz w:val="40"/>
        <w:szCs w:val="40"/>
        <w:u w:val="single"/>
      </w:rPr>
      <w:tab/>
      <w:t>Year 6</w:t>
    </w:r>
  </w:p>
  <w:p w:rsidR="009171DF" w:rsidRDefault="00917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072"/>
    <w:multiLevelType w:val="multilevel"/>
    <w:tmpl w:val="503C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75D4E"/>
    <w:multiLevelType w:val="multilevel"/>
    <w:tmpl w:val="73D0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F5DF5"/>
    <w:multiLevelType w:val="multilevel"/>
    <w:tmpl w:val="85E4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57A26"/>
    <w:multiLevelType w:val="multilevel"/>
    <w:tmpl w:val="C5EC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22514"/>
    <w:multiLevelType w:val="multilevel"/>
    <w:tmpl w:val="37F0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993EDF"/>
    <w:multiLevelType w:val="multilevel"/>
    <w:tmpl w:val="77DA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BF7405"/>
    <w:multiLevelType w:val="multilevel"/>
    <w:tmpl w:val="5478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D0779"/>
    <w:multiLevelType w:val="multilevel"/>
    <w:tmpl w:val="A3C4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F1492A"/>
    <w:multiLevelType w:val="multilevel"/>
    <w:tmpl w:val="1698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B96DE1"/>
    <w:multiLevelType w:val="multilevel"/>
    <w:tmpl w:val="385A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DF"/>
    <w:rsid w:val="0001184C"/>
    <w:rsid w:val="00071091"/>
    <w:rsid w:val="000A228E"/>
    <w:rsid w:val="004315FA"/>
    <w:rsid w:val="005F6129"/>
    <w:rsid w:val="00654211"/>
    <w:rsid w:val="00676760"/>
    <w:rsid w:val="00683D5A"/>
    <w:rsid w:val="00684BA8"/>
    <w:rsid w:val="00713331"/>
    <w:rsid w:val="00742B5F"/>
    <w:rsid w:val="008F6900"/>
    <w:rsid w:val="009171DF"/>
    <w:rsid w:val="009D2ED8"/>
    <w:rsid w:val="00A94F10"/>
    <w:rsid w:val="00B12837"/>
    <w:rsid w:val="00D352F0"/>
    <w:rsid w:val="00F80699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7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1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1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171DF"/>
  </w:style>
  <w:style w:type="paragraph" w:styleId="Header">
    <w:name w:val="header"/>
    <w:basedOn w:val="Normal"/>
    <w:link w:val="Head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DF"/>
  </w:style>
  <w:style w:type="paragraph" w:styleId="Footer">
    <w:name w:val="footer"/>
    <w:basedOn w:val="Normal"/>
    <w:link w:val="Foot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DF"/>
  </w:style>
  <w:style w:type="paragraph" w:styleId="BalloonText">
    <w:name w:val="Balloon Text"/>
    <w:basedOn w:val="Normal"/>
    <w:link w:val="BalloonTextChar"/>
    <w:uiPriority w:val="99"/>
    <w:semiHidden/>
    <w:unhideWhenUsed/>
    <w:rsid w:val="009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DF"/>
    <w:rPr>
      <w:rFonts w:ascii="Tahoma" w:hAnsi="Tahoma" w:cs="Tahoma"/>
      <w:sz w:val="16"/>
      <w:szCs w:val="16"/>
    </w:rPr>
  </w:style>
  <w:style w:type="paragraph" w:customStyle="1" w:styleId="indented">
    <w:name w:val="indented"/>
    <w:basedOn w:val="Normal"/>
    <w:rsid w:val="0065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118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7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1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1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171DF"/>
  </w:style>
  <w:style w:type="paragraph" w:styleId="Header">
    <w:name w:val="header"/>
    <w:basedOn w:val="Normal"/>
    <w:link w:val="Head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DF"/>
  </w:style>
  <w:style w:type="paragraph" w:styleId="Footer">
    <w:name w:val="footer"/>
    <w:basedOn w:val="Normal"/>
    <w:link w:val="Foot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DF"/>
  </w:style>
  <w:style w:type="paragraph" w:styleId="BalloonText">
    <w:name w:val="Balloon Text"/>
    <w:basedOn w:val="Normal"/>
    <w:link w:val="BalloonTextChar"/>
    <w:uiPriority w:val="99"/>
    <w:semiHidden/>
    <w:unhideWhenUsed/>
    <w:rsid w:val="009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DF"/>
    <w:rPr>
      <w:rFonts w:ascii="Tahoma" w:hAnsi="Tahoma" w:cs="Tahoma"/>
      <w:sz w:val="16"/>
      <w:szCs w:val="16"/>
    </w:rPr>
  </w:style>
  <w:style w:type="paragraph" w:customStyle="1" w:styleId="indented">
    <w:name w:val="indented"/>
    <w:basedOn w:val="Normal"/>
    <w:rsid w:val="0065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11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280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none" w:sz="0" w:space="5" w:color="auto"/>
                        <w:right w:val="none" w:sz="0" w:space="0" w:color="auto"/>
                      </w:divBdr>
                      <w:divsChild>
                        <w:div w:id="96554736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947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4227270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12343870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18088909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663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none" w:sz="0" w:space="5" w:color="auto"/>
                        <w:right w:val="none" w:sz="0" w:space="0" w:color="auto"/>
                      </w:divBdr>
                      <w:divsChild>
                        <w:div w:id="86876368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10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13188018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75093510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14055707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3696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none" w:sz="0" w:space="5" w:color="auto"/>
                        <w:right w:val="none" w:sz="0" w:space="0" w:color="auto"/>
                      </w:divBdr>
                      <w:divsChild>
                        <w:div w:id="168297634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78022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none" w:sz="0" w:space="5" w:color="auto"/>
                        <w:right w:val="none" w:sz="0" w:space="0" w:color="auto"/>
                      </w:divBdr>
                      <w:divsChild>
                        <w:div w:id="131217140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352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95009241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70814325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89963703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2603543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33105702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179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OCONNELL</dc:creator>
  <cp:lastModifiedBy>veronicaoconnell</cp:lastModifiedBy>
  <cp:revision>2</cp:revision>
  <cp:lastPrinted>2014-04-03T10:51:00Z</cp:lastPrinted>
  <dcterms:created xsi:type="dcterms:W3CDTF">2014-04-27T19:47:00Z</dcterms:created>
  <dcterms:modified xsi:type="dcterms:W3CDTF">2014-04-27T19:47:00Z</dcterms:modified>
</cp:coreProperties>
</file>